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A0" w:rsidRPr="00B823A0" w:rsidRDefault="00B823A0" w:rsidP="00B823A0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:rsidR="0072286B" w:rsidRPr="0072286B" w:rsidRDefault="0072286B" w:rsidP="0072286B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 w:rsidRPr="0072286B">
        <w:rPr>
          <w:rFonts w:eastAsia="Times New Roman" w:cs="Calibri"/>
          <w:sz w:val="24"/>
          <w:szCs w:val="24"/>
          <w:lang w:eastAsia="en-US"/>
        </w:rPr>
        <w:t>ΡΟΥΜΠΡΙΚΑ ΑΠΟΤΙΜΗΣΗΣ ΔΕΞΙΟΤΗΤΩΝ</w:t>
      </w:r>
    </w:p>
    <w:tbl>
      <w:tblPr>
        <w:tblW w:w="14240" w:type="dxa"/>
        <w:tblInd w:w="93" w:type="dxa"/>
        <w:tblLook w:val="04A0" w:firstRow="1" w:lastRow="0" w:firstColumn="1" w:lastColumn="0" w:noHBand="0" w:noVBand="1"/>
      </w:tblPr>
      <w:tblGrid>
        <w:gridCol w:w="3440"/>
        <w:gridCol w:w="3341"/>
        <w:gridCol w:w="1257"/>
        <w:gridCol w:w="1529"/>
        <w:gridCol w:w="2373"/>
        <w:gridCol w:w="1469"/>
        <w:gridCol w:w="1575"/>
      </w:tblGrid>
      <w:tr w:rsidR="0072286B" w:rsidRPr="0072286B" w:rsidTr="006B7F8B">
        <w:trPr>
          <w:trHeight w:val="255"/>
        </w:trPr>
        <w:tc>
          <w:tcPr>
            <w:tcW w:w="14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Έκθεση Προόδου Μαθητή/</w:t>
            </w:r>
            <w:proofErr w:type="spellStart"/>
            <w:r w:rsidRPr="0072286B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</w:p>
        </w:tc>
      </w:tr>
      <w:tr w:rsidR="0072286B" w:rsidRPr="0072286B" w:rsidTr="006B7F8B">
        <w:trPr>
          <w:trHeight w:val="25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Σχολική Μονάδα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Εκπαιδευτικός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Τάξη/Τμήμα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Χρονική περίοδος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Σχολικό έτος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72286B" w:rsidRPr="0072286B" w:rsidTr="006B7F8B">
        <w:trPr>
          <w:trHeight w:val="25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Ονοματεπώνυμο μαθητή/</w:t>
            </w:r>
            <w:proofErr w:type="spellStart"/>
            <w:r w:rsidRPr="0072286B">
              <w:rPr>
                <w:rFonts w:eastAsia="Times New Roman" w:cs="Times New Roman"/>
                <w:b/>
                <w:bCs/>
                <w:color w:val="000000"/>
              </w:rPr>
              <w:t>τριας</w:t>
            </w:r>
            <w:proofErr w:type="spellEnd"/>
            <w:r w:rsidRPr="0072286B">
              <w:rPr>
                <w:rFonts w:eastAsia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14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Διαβαθμίσεις</w:t>
            </w:r>
            <w:r w:rsidRPr="0072286B">
              <w:rPr>
                <w:rFonts w:eastAsia="Times New Roman" w:cs="Times New Roman"/>
                <w:color w:val="000000"/>
              </w:rPr>
              <w:t>: Παρατηρούμενες ενδείξεις ως προς τη δεξιότητα</w:t>
            </w:r>
          </w:p>
        </w:tc>
      </w:tr>
      <w:tr w:rsidR="0072286B" w:rsidRPr="0072286B" w:rsidTr="006B7F8B">
        <w:trPr>
          <w:trHeight w:val="3570"/>
        </w:trPr>
        <w:tc>
          <w:tcPr>
            <w:tcW w:w="7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 xml:space="preserve">[1] </w:t>
            </w:r>
            <w:proofErr w:type="spellStart"/>
            <w:r w:rsidRPr="0072286B">
              <w:rPr>
                <w:rFonts w:eastAsia="Times New Roman" w:cs="Times New Roman"/>
                <w:b/>
                <w:bCs/>
                <w:color w:val="000000"/>
              </w:rPr>
              <w:t>Αρχόμενη</w:t>
            </w:r>
            <w:proofErr w:type="spellEnd"/>
            <w:r w:rsidRPr="0072286B">
              <w:rPr>
                <w:rFonts w:eastAsia="Times New Roman" w:cs="Times New Roman"/>
                <w:color w:val="000000"/>
              </w:rPr>
              <w:t xml:space="preserve">: ανταποκρίνεται ως προς την δεξιότητα σε επιδείξεις, υποδείξεις σε δραστηριότητα καθοδήγησης 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[2] Αναπτυσσόμενη</w:t>
            </w:r>
            <w:r w:rsidRPr="0072286B">
              <w:rPr>
                <w:rFonts w:eastAsia="Times New Roman" w:cs="Times New Roman"/>
                <w:color w:val="000000"/>
              </w:rPr>
              <w:t>: καταβάλει προσπάθεια, συμμετέχει ενεργά, δοκιμάζει/πειραματίζεται, δεν εγκαταλείπει, ζητά υποστήριξη κατά την εμπλοκή του/της στη δραστηριότητα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[3] Ικανοποιητική</w:t>
            </w:r>
            <w:r w:rsidRPr="0072286B">
              <w:rPr>
                <w:rFonts w:eastAsia="Times New Roman" w:cs="Times New Roman"/>
                <w:color w:val="000000"/>
              </w:rPr>
              <w:t>: αναλαμβάνει πρωτοβουλίες και προωθεί συνεργατικές στρατηγικές κατά την εμπλοκή του στη δραστηριότητα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[4] Εξαιρετική</w:t>
            </w:r>
            <w:r w:rsidRPr="0072286B">
              <w:rPr>
                <w:rFonts w:eastAsia="Times New Roman" w:cs="Times New Roman"/>
                <w:color w:val="000000"/>
              </w:rPr>
              <w:t xml:space="preserve">: εκδηλώνει αυθεντική διάθεση για γενίκευση, μεταφέρει την </w:t>
            </w:r>
            <w:proofErr w:type="spellStart"/>
            <w:r w:rsidRPr="0072286B">
              <w:rPr>
                <w:rFonts w:eastAsia="Times New Roman" w:cs="Times New Roman"/>
                <w:color w:val="000000"/>
              </w:rPr>
              <w:t>εκδηλούμενη</w:t>
            </w:r>
            <w:proofErr w:type="spellEnd"/>
            <w:r w:rsidRPr="0072286B">
              <w:rPr>
                <w:rFonts w:eastAsia="Times New Roman" w:cs="Times New Roman"/>
                <w:color w:val="000000"/>
              </w:rPr>
              <w:t xml:space="preserve"> δεξιότητα σε άλλες δραστηριότητες, συμμετέχει ολόπλευρα στη δραστηριότητα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ΔΕΞΙΟΤΗΤΕΣ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Α1. Δεξιότητες μάθησης 21ου αιώνα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465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Κριτική σκέψη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 κριτικής και αναλυτικής σκέψης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0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Γνώση και κριτική κατανόηση του εαυτού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3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Γνώση και κριτική κατανόηση του κόσμου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15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Γνώση &amp; κριτική κατανόηση γλώσσας &amp; επικοινωνίας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420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lastRenderedPageBreak/>
              <w:t>Επικοινωνία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ακρόασης και ενημέρωσης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3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 xml:space="preserve">Δεξιότητες </w:t>
            </w:r>
            <w:proofErr w:type="spellStart"/>
            <w:r w:rsidRPr="0072286B">
              <w:rPr>
                <w:rFonts w:eastAsia="Times New Roman" w:cs="Times New Roman"/>
                <w:color w:val="000000"/>
              </w:rPr>
              <w:t>ενσυναίσθησης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9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 xml:space="preserve">Γλωσσικές ,επικοινωνιακές και </w:t>
            </w:r>
            <w:proofErr w:type="spellStart"/>
            <w:r w:rsidRPr="0072286B">
              <w:rPr>
                <w:rFonts w:eastAsia="Times New Roman" w:cs="Times New Roman"/>
                <w:color w:val="000000"/>
              </w:rPr>
              <w:t>πολυγλωσσικές</w:t>
            </w:r>
            <w:proofErr w:type="spellEnd"/>
            <w:r w:rsidRPr="0072286B">
              <w:rPr>
                <w:rFonts w:eastAsia="Times New Roman" w:cs="Times New Roman"/>
                <w:color w:val="000000"/>
              </w:rPr>
              <w:t xml:space="preserve"> δεξιότητες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90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Συνεργασία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ευελιξίας και προσαρμοστικότητας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45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συνεργασίας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3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επίλυσης συγκρούσεων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45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Δημιουργικότητα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72286B">
              <w:rPr>
                <w:rFonts w:eastAsia="Times New Roman" w:cs="Times New Roman"/>
                <w:color w:val="000000"/>
              </w:rPr>
              <w:t>Αυταπέρκεια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9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Ανεκτικότητα στην αμφισημία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15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αυτόνομης μάθησης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90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2286B">
              <w:rPr>
                <w:rFonts w:eastAsia="Times New Roman" w:cs="Times New Roman"/>
                <w:b/>
                <w:bCs/>
                <w:color w:val="000000"/>
              </w:rPr>
              <w:t>Ψηφιακές δεξιότητες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διαχείρισης πληροφοριών και επεξεργασίας δεδομένων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18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ψηφιακής επικοινωνίας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1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Δεξιότητες ψηφιακού περιεχομένου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1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Παραγωγική μάθηση μέσω των τεχνών και της δημιουργικότητας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495"/>
        </w:trPr>
        <w:tc>
          <w:tcPr>
            <w:tcW w:w="7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Β. Δεξιότητες Ζωής</w:t>
            </w:r>
          </w:p>
        </w:tc>
        <w:tc>
          <w:tcPr>
            <w:tcW w:w="6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Β1 Δεξιότητες κοινωνικής Ζωής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37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Β2. Δεξιότητες ψηφιακής ιθαγένειας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 xml:space="preserve">Β3. Δεξιότητες διαμεσολάβησης και κοινωνικής </w:t>
            </w:r>
            <w:proofErr w:type="spellStart"/>
            <w:r w:rsidRPr="0072286B">
              <w:rPr>
                <w:rFonts w:eastAsia="Times New Roman" w:cs="Times New Roman"/>
                <w:color w:val="000000"/>
              </w:rPr>
              <w:t>ενσυναίσθησης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72286B" w:rsidRPr="0072286B" w:rsidTr="006B7F8B">
        <w:trPr>
          <w:trHeight w:val="255"/>
        </w:trPr>
        <w:tc>
          <w:tcPr>
            <w:tcW w:w="7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286B" w:rsidRPr="0072286B" w:rsidRDefault="0072286B" w:rsidP="0072286B">
            <w:pPr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Β4. Δεξιότητες επιχειρηματικότητας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86B" w:rsidRPr="0072286B" w:rsidRDefault="0072286B" w:rsidP="0072286B">
            <w:pPr>
              <w:jc w:val="center"/>
              <w:rPr>
                <w:rFonts w:eastAsia="Times New Roman" w:cs="Times New Roman"/>
                <w:color w:val="000000"/>
              </w:rPr>
            </w:pPr>
            <w:r w:rsidRPr="0072286B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2019E7" w:rsidRDefault="002019E7">
      <w:bookmarkStart w:id="0" w:name="_GoBack"/>
      <w:bookmarkEnd w:id="0"/>
    </w:p>
    <w:sectPr w:rsidR="002019E7" w:rsidSect="00B23D94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A0" w:rsidRDefault="00B823A0" w:rsidP="00B823A0">
      <w:r>
        <w:separator/>
      </w:r>
    </w:p>
  </w:endnote>
  <w:endnote w:type="continuationSeparator" w:id="0">
    <w:p w:rsidR="00B823A0" w:rsidRDefault="00B823A0" w:rsidP="00B8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4"/>
      <w:jc w:val="center"/>
    </w:pPr>
    <w:r>
      <w:rPr>
        <w:noProof/>
      </w:rPr>
      <w:drawing>
        <wp:inline distT="0" distB="0" distL="0" distR="0" wp14:anchorId="7743F988">
          <wp:extent cx="4390390" cy="60960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A0" w:rsidRDefault="00B823A0" w:rsidP="00B823A0">
      <w:r>
        <w:separator/>
      </w:r>
    </w:p>
  </w:footnote>
  <w:footnote w:type="continuationSeparator" w:id="0">
    <w:p w:rsidR="00B823A0" w:rsidRDefault="00B823A0" w:rsidP="00B82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3"/>
      <w:jc w:val="center"/>
    </w:pPr>
    <w:r>
      <w:rPr>
        <w:noProof/>
      </w:rPr>
      <w:drawing>
        <wp:inline distT="0" distB="0" distL="0" distR="0" wp14:anchorId="67890DEF">
          <wp:extent cx="3485515" cy="53340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5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8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3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8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13"/>
  </w:num>
  <w:num w:numId="9">
    <w:abstractNumId w:val="20"/>
  </w:num>
  <w:num w:numId="10">
    <w:abstractNumId w:val="7"/>
  </w:num>
  <w:num w:numId="11">
    <w:abstractNumId w:val="9"/>
  </w:num>
  <w:num w:numId="12">
    <w:abstractNumId w:val="21"/>
  </w:num>
  <w:num w:numId="13">
    <w:abstractNumId w:val="23"/>
  </w:num>
  <w:num w:numId="14">
    <w:abstractNumId w:val="4"/>
  </w:num>
  <w:num w:numId="15">
    <w:abstractNumId w:val="22"/>
  </w:num>
  <w:num w:numId="16">
    <w:abstractNumId w:val="2"/>
  </w:num>
  <w:num w:numId="17">
    <w:abstractNumId w:val="14"/>
  </w:num>
  <w:num w:numId="18">
    <w:abstractNumId w:val="6"/>
  </w:num>
  <w:num w:numId="19">
    <w:abstractNumId w:val="17"/>
  </w:num>
  <w:num w:numId="20">
    <w:abstractNumId w:val="19"/>
  </w:num>
  <w:num w:numId="21">
    <w:abstractNumId w:val="3"/>
  </w:num>
  <w:num w:numId="22">
    <w:abstractNumId w:val="5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6"/>
    <w:rsid w:val="002019E7"/>
    <w:rsid w:val="00434A56"/>
    <w:rsid w:val="0072286B"/>
    <w:rsid w:val="00B23D94"/>
    <w:rsid w:val="00B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8DD672"/>
  <w15:chartTrackingRefBased/>
  <w15:docId w15:val="{E0539A76-C39E-4AE1-9D83-04B462DA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3A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B23D94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Times New Roman"/>
      <w:b/>
      <w:color w:val="0070C0"/>
      <w:sz w:val="28"/>
      <w:szCs w:val="28"/>
      <w:lang w:val="x-none"/>
    </w:rPr>
  </w:style>
  <w:style w:type="paragraph" w:styleId="2">
    <w:name w:val="heading 2"/>
    <w:basedOn w:val="a"/>
    <w:link w:val="2Char"/>
    <w:uiPriority w:val="99"/>
    <w:qFormat/>
    <w:rsid w:val="00B23D94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B23D94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B23D94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B23D94"/>
    <w:pPr>
      <w:tabs>
        <w:tab w:val="clear" w:pos="284"/>
      </w:tabs>
      <w:spacing w:before="120" w:after="120"/>
      <w:ind w:left="0" w:firstLine="0"/>
      <w:outlineLvl w:val="4"/>
    </w:pPr>
    <w:rPr>
      <w:b w:val="0"/>
      <w:i/>
      <w:color w:val="auto"/>
      <w:sz w:val="24"/>
      <w:szCs w:val="24"/>
      <w:lang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B23D94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3D94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23D94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23D94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1"/>
    <w:rsid w:val="00B23D94"/>
    <w:rPr>
      <w:rFonts w:ascii="Calibri" w:eastAsia="Calibri" w:hAnsi="Calibri" w:cs="Times New Roman"/>
      <w:b/>
      <w:color w:val="0070C0"/>
      <w:sz w:val="28"/>
      <w:szCs w:val="28"/>
      <w:lang w:val="x-none" w:eastAsia="el-GR"/>
    </w:rPr>
  </w:style>
  <w:style w:type="character" w:customStyle="1" w:styleId="2Char">
    <w:name w:val="Επικεφαλίδα 2 Char"/>
    <w:basedOn w:val="a0"/>
    <w:link w:val="2"/>
    <w:uiPriority w:val="99"/>
    <w:rsid w:val="00B23D94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B23D94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B23D94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B23D94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B23D94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B23D94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B23D94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B23D94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B23D94"/>
  </w:style>
  <w:style w:type="paragraph" w:customStyle="1" w:styleId="DIATRIVI">
    <w:name w:val="DIATRIVI"/>
    <w:basedOn w:val="2"/>
    <w:link w:val="DIATRIVIChar"/>
    <w:autoRedefine/>
    <w:qFormat/>
    <w:rsid w:val="00B23D94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B23D94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B23D94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/>
      <w:color w:val="2F527D"/>
      <w:sz w:val="20"/>
      <w:szCs w:val="20"/>
      <w:lang w:eastAsia="x-none"/>
    </w:rPr>
  </w:style>
  <w:style w:type="character" w:customStyle="1" w:styleId="DIATChar">
    <w:name w:val="DIAT Char"/>
    <w:link w:val="DIAT"/>
    <w:locked/>
    <w:rsid w:val="00B23D94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5">
    <w:name w:val="caption"/>
    <w:basedOn w:val="a"/>
    <w:next w:val="a"/>
    <w:uiPriority w:val="35"/>
    <w:unhideWhenUsed/>
    <w:qFormat/>
    <w:rsid w:val="00B23D94"/>
    <w:pPr>
      <w:spacing w:after="200"/>
      <w:jc w:val="center"/>
    </w:pPr>
    <w:rPr>
      <w:b/>
      <w:bCs/>
      <w:szCs w:val="18"/>
    </w:rPr>
  </w:style>
  <w:style w:type="paragraph" w:styleId="a6">
    <w:name w:val="Title"/>
    <w:basedOn w:val="a"/>
    <w:next w:val="a"/>
    <w:link w:val="Char1"/>
    <w:qFormat/>
    <w:rsid w:val="00B23D94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6"/>
    <w:rsid w:val="00B23D94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7">
    <w:name w:val="Strong"/>
    <w:uiPriority w:val="22"/>
    <w:qFormat/>
    <w:rsid w:val="00B23D94"/>
    <w:rPr>
      <w:b/>
      <w:bCs/>
    </w:rPr>
  </w:style>
  <w:style w:type="character" w:styleId="a8">
    <w:name w:val="Emphasis"/>
    <w:uiPriority w:val="20"/>
    <w:qFormat/>
    <w:rsid w:val="00B23D94"/>
    <w:rPr>
      <w:i/>
      <w:iCs/>
    </w:rPr>
  </w:style>
  <w:style w:type="paragraph" w:styleId="a9">
    <w:name w:val="No Spacing"/>
    <w:link w:val="Char2"/>
    <w:uiPriority w:val="1"/>
    <w:qFormat/>
    <w:rsid w:val="00B23D94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9"/>
    <w:uiPriority w:val="1"/>
    <w:rsid w:val="00B23D94"/>
    <w:rPr>
      <w:rFonts w:ascii="Calibri" w:eastAsia="Calibri" w:hAnsi="Calibri" w:cs="Times New Roman"/>
      <w:lang w:eastAsia="el-GR"/>
    </w:rPr>
  </w:style>
  <w:style w:type="paragraph" w:styleId="aa">
    <w:name w:val="List Paragraph"/>
    <w:basedOn w:val="a"/>
    <w:uiPriority w:val="34"/>
    <w:qFormat/>
    <w:rsid w:val="00B23D94"/>
    <w:pPr>
      <w:ind w:left="720"/>
      <w:contextualSpacing/>
    </w:pPr>
  </w:style>
  <w:style w:type="paragraph" w:customStyle="1" w:styleId="ab">
    <w:basedOn w:val="a"/>
    <w:next w:val="a"/>
    <w:uiPriority w:val="30"/>
    <w:qFormat/>
    <w:rsid w:val="00B23D9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απόσπ. Char1"/>
    <w:link w:val="ac"/>
    <w:uiPriority w:val="30"/>
    <w:rsid w:val="00B23D94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B23D94"/>
    <w:pPr>
      <w:tabs>
        <w:tab w:val="clear" w:pos="284"/>
      </w:tabs>
      <w:spacing w:line="256" w:lineRule="auto"/>
      <w:ind w:left="0" w:firstLine="0"/>
      <w:outlineLvl w:val="9"/>
    </w:pPr>
    <w:rPr>
      <w:color w:val="2E74B5"/>
      <w:sz w:val="32"/>
    </w:rPr>
  </w:style>
  <w:style w:type="character" w:styleId="-">
    <w:name w:val="Hyperlink"/>
    <w:uiPriority w:val="99"/>
    <w:unhideWhenUsed/>
    <w:rsid w:val="00B23D94"/>
    <w:rPr>
      <w:color w:val="0000FF"/>
      <w:u w:val="single"/>
    </w:rPr>
  </w:style>
  <w:style w:type="character" w:customStyle="1" w:styleId="object">
    <w:name w:val="object"/>
    <w:rsid w:val="00B23D94"/>
  </w:style>
  <w:style w:type="paragraph" w:styleId="ae">
    <w:name w:val="Body Text"/>
    <w:basedOn w:val="a"/>
    <w:link w:val="Char3"/>
    <w:uiPriority w:val="1"/>
    <w:unhideWhenUsed/>
    <w:qFormat/>
    <w:rsid w:val="00B23D94"/>
    <w:pPr>
      <w:spacing w:after="120"/>
    </w:pPr>
    <w:rPr>
      <w:rFonts w:ascii="Times New Roman" w:eastAsia="Yu Mincho" w:hAnsi="Times New Roman" w:cs="Times New Roman"/>
      <w:sz w:val="22"/>
      <w:szCs w:val="22"/>
      <w:lang w:val="x-none"/>
    </w:rPr>
  </w:style>
  <w:style w:type="character" w:customStyle="1" w:styleId="Char3">
    <w:name w:val="Σώμα κειμένου Char"/>
    <w:basedOn w:val="a0"/>
    <w:link w:val="ae"/>
    <w:uiPriority w:val="1"/>
    <w:rsid w:val="00B23D94"/>
    <w:rPr>
      <w:rFonts w:ascii="Times New Roman" w:eastAsia="Yu Mincho" w:hAnsi="Times New Roman" w:cs="Times New Roman"/>
      <w:lang w:val="x-none" w:eastAsia="el-GR"/>
    </w:rPr>
  </w:style>
  <w:style w:type="character" w:styleId="af">
    <w:name w:val="annotation reference"/>
    <w:uiPriority w:val="99"/>
    <w:semiHidden/>
    <w:unhideWhenUsed/>
    <w:rsid w:val="00B23D94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B23D94"/>
    <w:rPr>
      <w:rFonts w:cs="Times New Roman"/>
      <w:lang w:val="x-none"/>
    </w:rPr>
  </w:style>
  <w:style w:type="character" w:customStyle="1" w:styleId="Char4">
    <w:name w:val="Κείμενο σχολίου Char"/>
    <w:basedOn w:val="a0"/>
    <w:link w:val="af0"/>
    <w:uiPriority w:val="99"/>
    <w:semiHidden/>
    <w:rsid w:val="00B23D94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B23D94"/>
    <w:rPr>
      <w:b/>
      <w:bCs/>
    </w:rPr>
  </w:style>
  <w:style w:type="character" w:customStyle="1" w:styleId="Char5">
    <w:name w:val="Θέμα σχολίου Char"/>
    <w:basedOn w:val="Char4"/>
    <w:link w:val="af1"/>
    <w:uiPriority w:val="99"/>
    <w:semiHidden/>
    <w:rsid w:val="00B23D94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2">
    <w:name w:val="Balloon Text"/>
    <w:basedOn w:val="a"/>
    <w:link w:val="Char6"/>
    <w:uiPriority w:val="99"/>
    <w:semiHidden/>
    <w:unhideWhenUsed/>
    <w:rsid w:val="00B23D94"/>
    <w:rPr>
      <w:rFonts w:ascii="Lucida Grande" w:hAnsi="Lucida Grande" w:cs="Times New Roman"/>
      <w:sz w:val="18"/>
      <w:szCs w:val="18"/>
      <w:lang w:val="x-none"/>
    </w:rPr>
  </w:style>
  <w:style w:type="character" w:customStyle="1" w:styleId="Char6">
    <w:name w:val="Κείμενο πλαισίου Char"/>
    <w:basedOn w:val="a0"/>
    <w:link w:val="af2"/>
    <w:uiPriority w:val="99"/>
    <w:semiHidden/>
    <w:rsid w:val="00B23D94"/>
    <w:rPr>
      <w:rFonts w:ascii="Lucida Grande" w:eastAsia="Calibri" w:hAnsi="Lucida Grande" w:cs="Times New Roman"/>
      <w:sz w:val="18"/>
      <w:szCs w:val="18"/>
      <w:lang w:val="x-none" w:eastAsia="el-GR"/>
    </w:rPr>
  </w:style>
  <w:style w:type="paragraph" w:styleId="af3">
    <w:name w:val="Revision"/>
    <w:hidden/>
    <w:uiPriority w:val="99"/>
    <w:semiHidden/>
    <w:rsid w:val="00B23D9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B2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23D94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B23D94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B23D94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Ανεπίλυτη αναφορά"/>
    <w:uiPriority w:val="99"/>
    <w:semiHidden/>
    <w:unhideWhenUsed/>
    <w:rsid w:val="00B23D94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B23D94"/>
    <w:rPr>
      <w:color w:val="800080"/>
      <w:u w:val="single"/>
    </w:rPr>
  </w:style>
  <w:style w:type="paragraph" w:customStyle="1" w:styleId="font5">
    <w:name w:val="font5"/>
    <w:basedOn w:val="a"/>
    <w:rsid w:val="00B23D9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3D9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B23D9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B23D9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B23D9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B23D9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B23D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B23D9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B23D9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B23D9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B23D9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23D9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B23D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3D9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B23D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B23D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3D9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Intense Quote"/>
    <w:basedOn w:val="a"/>
    <w:next w:val="a"/>
    <w:link w:val="Char10"/>
    <w:uiPriority w:val="30"/>
    <w:qFormat/>
    <w:rsid w:val="00B23D9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  <w:sz w:val="22"/>
      <w:szCs w:val="22"/>
      <w:lang w:eastAsia="en-US"/>
    </w:rPr>
  </w:style>
  <w:style w:type="character" w:customStyle="1" w:styleId="Char7">
    <w:name w:val="Έντονο απόσπ. Char"/>
    <w:basedOn w:val="a0"/>
    <w:uiPriority w:val="30"/>
    <w:rsid w:val="00B23D94"/>
    <w:rPr>
      <w:rFonts w:ascii="Calibri" w:eastAsia="Calibri" w:hAnsi="Calibri" w:cs="Arial"/>
      <w:i/>
      <w:iCs/>
      <w:color w:val="5B9BD5" w:themeColor="accent1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4</cp:revision>
  <dcterms:created xsi:type="dcterms:W3CDTF">2024-07-15T11:08:00Z</dcterms:created>
  <dcterms:modified xsi:type="dcterms:W3CDTF">2024-07-15T11:13:00Z</dcterms:modified>
</cp:coreProperties>
</file>